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8F" w:rsidRPr="00172375" w:rsidRDefault="00010A8F" w:rsidP="00010A8F">
      <w:pPr>
        <w:rPr>
          <w:b/>
          <w:sz w:val="32"/>
          <w:u w:val="single"/>
        </w:rPr>
      </w:pPr>
      <w:r w:rsidRPr="00172375">
        <w:rPr>
          <w:b/>
          <w:sz w:val="32"/>
          <w:u w:val="single"/>
        </w:rPr>
        <w:t xml:space="preserve">Mass </w:t>
      </w:r>
      <w:r w:rsidR="00172375" w:rsidRPr="00172375">
        <w:rPr>
          <w:b/>
          <w:sz w:val="32"/>
          <w:u w:val="single"/>
        </w:rPr>
        <w:t>v</w:t>
      </w:r>
      <w:r w:rsidRPr="00172375">
        <w:rPr>
          <w:b/>
          <w:sz w:val="32"/>
          <w:u w:val="single"/>
        </w:rPr>
        <w:t xml:space="preserve">s. </w:t>
      </w:r>
      <w:r w:rsidR="00172375" w:rsidRPr="00172375">
        <w:rPr>
          <w:b/>
          <w:sz w:val="32"/>
          <w:u w:val="single"/>
        </w:rPr>
        <w:t>W</w:t>
      </w:r>
      <w:r w:rsidRPr="00172375">
        <w:rPr>
          <w:b/>
          <w:sz w:val="32"/>
          <w:u w:val="single"/>
        </w:rPr>
        <w:t>eight</w:t>
      </w:r>
      <w:r w:rsidR="00172375" w:rsidRPr="00172375">
        <w:rPr>
          <w:b/>
          <w:sz w:val="32"/>
          <w:u w:val="single"/>
        </w:rPr>
        <w:t xml:space="preserve"> Activity</w:t>
      </w:r>
    </w:p>
    <w:p w:rsidR="00010A8F" w:rsidRDefault="00010A8F" w:rsidP="00010A8F">
      <w:r>
        <w:t>____________ is the amount of matter in an object.  It is measured in grams (g) and remains the same no matter where the object is.</w:t>
      </w:r>
    </w:p>
    <w:p w:rsidR="00010A8F" w:rsidRDefault="00010A8F" w:rsidP="00010A8F">
      <w:r>
        <w:t xml:space="preserve">____________ is a measure of the FORCE acting on an object. It is measured in NEWTONS (N) </w:t>
      </w:r>
    </w:p>
    <w:tbl>
      <w:tblPr>
        <w:tblStyle w:val="TableGrid"/>
        <w:tblpPr w:leftFromText="180" w:rightFromText="180" w:vertAnchor="text" w:horzAnchor="margin" w:tblpY="808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010A8F" w:rsidTr="00010A8F">
        <w:trPr>
          <w:trHeight w:val="557"/>
        </w:trPr>
        <w:tc>
          <w:tcPr>
            <w:tcW w:w="3290" w:type="dxa"/>
            <w:shd w:val="clear" w:color="auto" w:fill="D9D9D9" w:themeFill="background1" w:themeFillShade="D9"/>
          </w:tcPr>
          <w:p w:rsidR="00010A8F" w:rsidRPr="00010A8F" w:rsidRDefault="00010A8F" w:rsidP="00010A8F">
            <w:pPr>
              <w:jc w:val="center"/>
              <w:rPr>
                <w:sz w:val="32"/>
              </w:rPr>
            </w:pPr>
            <w:r w:rsidRPr="00010A8F">
              <w:rPr>
                <w:sz w:val="32"/>
              </w:rPr>
              <w:t>Object</w:t>
            </w:r>
            <w:r>
              <w:rPr>
                <w:sz w:val="32"/>
              </w:rPr>
              <w:t xml:space="preserve"> Name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010A8F" w:rsidRPr="00010A8F" w:rsidRDefault="00010A8F" w:rsidP="00010A8F">
            <w:pPr>
              <w:jc w:val="center"/>
              <w:rPr>
                <w:sz w:val="32"/>
              </w:rPr>
            </w:pPr>
            <w:r w:rsidRPr="00010A8F">
              <w:rPr>
                <w:sz w:val="32"/>
              </w:rPr>
              <w:t>Mass (balance scale)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010A8F" w:rsidRPr="00010A8F" w:rsidRDefault="00010A8F" w:rsidP="00010A8F">
            <w:pPr>
              <w:jc w:val="center"/>
              <w:rPr>
                <w:sz w:val="32"/>
              </w:rPr>
            </w:pPr>
            <w:r w:rsidRPr="00010A8F">
              <w:rPr>
                <w:sz w:val="32"/>
              </w:rPr>
              <w:t>Weight (spring scale)</w:t>
            </w:r>
          </w:p>
        </w:tc>
      </w:tr>
      <w:tr w:rsidR="00010A8F" w:rsidTr="00010A8F">
        <w:trPr>
          <w:trHeight w:val="1323"/>
        </w:trPr>
        <w:tc>
          <w:tcPr>
            <w:tcW w:w="3290" w:type="dxa"/>
          </w:tcPr>
          <w:p w:rsidR="00010A8F" w:rsidRDefault="00010A8F" w:rsidP="00010A8F"/>
        </w:tc>
        <w:tc>
          <w:tcPr>
            <w:tcW w:w="3291" w:type="dxa"/>
          </w:tcPr>
          <w:p w:rsidR="00010A8F" w:rsidRDefault="00010A8F" w:rsidP="00010A8F"/>
        </w:tc>
        <w:tc>
          <w:tcPr>
            <w:tcW w:w="3291" w:type="dxa"/>
          </w:tcPr>
          <w:p w:rsidR="00010A8F" w:rsidRDefault="00010A8F" w:rsidP="00010A8F"/>
        </w:tc>
      </w:tr>
      <w:tr w:rsidR="00010A8F" w:rsidTr="00010A8F">
        <w:trPr>
          <w:trHeight w:val="1401"/>
        </w:trPr>
        <w:tc>
          <w:tcPr>
            <w:tcW w:w="3290" w:type="dxa"/>
          </w:tcPr>
          <w:p w:rsidR="00010A8F" w:rsidRDefault="00010A8F" w:rsidP="00010A8F"/>
        </w:tc>
        <w:tc>
          <w:tcPr>
            <w:tcW w:w="3291" w:type="dxa"/>
          </w:tcPr>
          <w:p w:rsidR="00010A8F" w:rsidRDefault="00010A8F" w:rsidP="00010A8F"/>
        </w:tc>
        <w:tc>
          <w:tcPr>
            <w:tcW w:w="3291" w:type="dxa"/>
          </w:tcPr>
          <w:p w:rsidR="00010A8F" w:rsidRDefault="00010A8F" w:rsidP="00010A8F"/>
        </w:tc>
      </w:tr>
      <w:tr w:rsidR="00010A8F" w:rsidTr="00010A8F">
        <w:trPr>
          <w:trHeight w:val="1323"/>
        </w:trPr>
        <w:tc>
          <w:tcPr>
            <w:tcW w:w="3290" w:type="dxa"/>
          </w:tcPr>
          <w:p w:rsidR="00010A8F" w:rsidRDefault="00010A8F" w:rsidP="00010A8F"/>
        </w:tc>
        <w:tc>
          <w:tcPr>
            <w:tcW w:w="3291" w:type="dxa"/>
          </w:tcPr>
          <w:p w:rsidR="00010A8F" w:rsidRDefault="00010A8F" w:rsidP="00010A8F"/>
        </w:tc>
        <w:tc>
          <w:tcPr>
            <w:tcW w:w="3291" w:type="dxa"/>
          </w:tcPr>
          <w:p w:rsidR="00010A8F" w:rsidRDefault="00010A8F" w:rsidP="00010A8F"/>
        </w:tc>
      </w:tr>
    </w:tbl>
    <w:p w:rsidR="00010A8F" w:rsidRDefault="00010A8F" w:rsidP="00010A8F">
      <w:r>
        <w:t xml:space="preserve">_________ is the biggest force affecting weight. This means that weight can change depending on gravity. </w:t>
      </w:r>
    </w:p>
    <w:p w:rsidR="007A5D01" w:rsidRDefault="007A5D01" w:rsidP="00010A8F">
      <w:r w:rsidRPr="007A5D01">
        <w:drawing>
          <wp:anchor distT="0" distB="0" distL="114300" distR="114300" simplePos="0" relativeHeight="251658240" behindDoc="1" locked="0" layoutInCell="1" allowOverlap="1" wp14:anchorId="57E23C55">
            <wp:simplePos x="0" y="0"/>
            <wp:positionH relativeFrom="column">
              <wp:posOffset>0</wp:posOffset>
            </wp:positionH>
            <wp:positionV relativeFrom="paragraph">
              <wp:posOffset>2995930</wp:posOffset>
            </wp:positionV>
            <wp:extent cx="2595245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04" y="21539"/>
                <wp:lineTo x="21404" y="0"/>
                <wp:lineTo x="0" y="0"/>
              </wp:wrapPolygon>
            </wp:wrapTight>
            <wp:docPr id="59394" name="Picture 6" descr="L_MASSDENSITYWEIGHTPOSTER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3C2F2AB9-3512-42CC-940E-AF767AB4FA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6" descr="L_MASSDENSITYWEIGHTPOSTER">
                      <a:hlinkClick r:id="rId5"/>
                      <a:extLst>
                        <a:ext uri="{FF2B5EF4-FFF2-40B4-BE49-F238E27FC236}">
                          <a16:creationId xmlns:a16="http://schemas.microsoft.com/office/drawing/2014/main" id="{3C2F2AB9-3512-42CC-940E-AF767AB4FA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A8F" w:rsidRDefault="00010A8F" w:rsidP="00010A8F"/>
    <w:p w:rsidR="00172375" w:rsidRDefault="00010A8F" w:rsidP="00010A8F">
      <w:r>
        <w:t xml:space="preserve">On Earth, how do we </w:t>
      </w:r>
      <w:r w:rsidRPr="000B46DA">
        <w:rPr>
          <w:b/>
        </w:rPr>
        <w:t>calculate</w:t>
      </w:r>
      <w:r>
        <w:t xml:space="preserve"> the </w:t>
      </w:r>
      <w:r w:rsidRPr="007724D7">
        <w:rPr>
          <w:b/>
        </w:rPr>
        <w:t>weight</w:t>
      </w:r>
      <w:r>
        <w:t xml:space="preserve"> of an object? </w:t>
      </w:r>
    </w:p>
    <w:p w:rsidR="00172375" w:rsidRDefault="00172375">
      <w:r>
        <w:br w:type="page"/>
      </w:r>
    </w:p>
    <w:p w:rsidR="000B46DA" w:rsidRPr="000B46DA" w:rsidRDefault="00172375" w:rsidP="000B46DA">
      <w:pPr>
        <w:jc w:val="center"/>
        <w:rPr>
          <w:b/>
          <w:sz w:val="40"/>
        </w:rPr>
      </w:pPr>
      <w:r w:rsidRPr="000B46DA">
        <w:rPr>
          <w:b/>
          <w:sz w:val="40"/>
        </w:rPr>
        <w:lastRenderedPageBreak/>
        <w:t>Loads</w:t>
      </w:r>
      <w:r w:rsidR="000B46DA" w:rsidRPr="000B46DA">
        <w:rPr>
          <w:b/>
          <w:sz w:val="40"/>
        </w:rPr>
        <w:t xml:space="preserve"> &amp; Forces</w:t>
      </w:r>
    </w:p>
    <w:p w:rsidR="000B46DA" w:rsidRPr="000B46DA" w:rsidRDefault="000B46DA" w:rsidP="00172375">
      <w:pPr>
        <w:jc w:val="both"/>
        <w:rPr>
          <w:b/>
          <w:sz w:val="36"/>
          <w:u w:val="single"/>
        </w:rPr>
      </w:pPr>
      <w:r w:rsidRPr="000B46DA">
        <w:rPr>
          <w:b/>
          <w:sz w:val="36"/>
          <w:u w:val="single"/>
        </w:rPr>
        <w:t>Loads</w:t>
      </w:r>
    </w:p>
    <w:p w:rsidR="00010A8F" w:rsidRPr="000B46DA" w:rsidRDefault="000B46DA" w:rsidP="000B46DA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0B46DA">
        <w:rPr>
          <w:sz w:val="28"/>
        </w:rPr>
        <w:t xml:space="preserve">are </w:t>
      </w:r>
      <w:r w:rsidRPr="000B46DA">
        <w:rPr>
          <w:b/>
          <w:sz w:val="28"/>
        </w:rPr>
        <w:t>e</w:t>
      </w:r>
      <w:r w:rsidR="00172375" w:rsidRPr="000B46DA">
        <w:rPr>
          <w:b/>
          <w:sz w:val="28"/>
        </w:rPr>
        <w:t>xternal forces acting</w:t>
      </w:r>
      <w:r w:rsidR="00172375" w:rsidRPr="000B46DA">
        <w:rPr>
          <w:sz w:val="28"/>
        </w:rPr>
        <w:t xml:space="preserve"> on a </w:t>
      </w:r>
      <w:proofErr w:type="gramStart"/>
      <w:r w:rsidR="00172375" w:rsidRPr="000B46DA">
        <w:rPr>
          <w:sz w:val="28"/>
        </w:rPr>
        <w:t>structure</w:t>
      </w:r>
      <w:r w:rsidRPr="000B46DA">
        <w:rPr>
          <w:sz w:val="28"/>
        </w:rPr>
        <w:t>.</w:t>
      </w:r>
      <w:proofErr w:type="gramEnd"/>
      <w:r w:rsidRPr="000B46DA">
        <w:rPr>
          <w:sz w:val="28"/>
        </w:rPr>
        <w:t xml:space="preserve"> </w:t>
      </w:r>
    </w:p>
    <w:p w:rsidR="00172375" w:rsidRPr="000B46DA" w:rsidRDefault="000B46DA" w:rsidP="000B46DA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0B46DA">
        <w:rPr>
          <w:sz w:val="28"/>
        </w:rPr>
        <w:t xml:space="preserve">There are </w:t>
      </w:r>
      <w:r w:rsidRPr="000B46DA">
        <w:rPr>
          <w:b/>
          <w:sz w:val="28"/>
        </w:rPr>
        <w:t>t</w:t>
      </w:r>
      <w:r w:rsidR="00172375" w:rsidRPr="000B46DA">
        <w:rPr>
          <w:b/>
          <w:sz w:val="28"/>
        </w:rPr>
        <w:t xml:space="preserve">wo </w:t>
      </w:r>
      <w:r w:rsidRPr="000B46DA">
        <w:rPr>
          <w:b/>
          <w:sz w:val="28"/>
        </w:rPr>
        <w:t>t</w:t>
      </w:r>
      <w:r w:rsidR="00172375" w:rsidRPr="000B46DA">
        <w:rPr>
          <w:b/>
          <w:sz w:val="28"/>
        </w:rPr>
        <w:t>ypes</w:t>
      </w:r>
      <w:r w:rsidRPr="000B46DA">
        <w:rPr>
          <w:sz w:val="28"/>
        </w:rPr>
        <w:t xml:space="preserve"> of loads</w:t>
      </w:r>
      <w:r w:rsidR="00172375" w:rsidRPr="000B46DA">
        <w:rPr>
          <w:sz w:val="28"/>
        </w:rPr>
        <w:t xml:space="preserve">: </w:t>
      </w:r>
    </w:p>
    <w:p w:rsidR="000B46DA" w:rsidRPr="000B46DA" w:rsidRDefault="000B46DA" w:rsidP="000B46DA">
      <w:pPr>
        <w:pStyle w:val="ListParagraph"/>
        <w:ind w:left="465"/>
        <w:jc w:val="both"/>
        <w:rPr>
          <w:sz w:val="28"/>
        </w:rPr>
      </w:pPr>
    </w:p>
    <w:p w:rsidR="000B46DA" w:rsidRPr="000B46DA" w:rsidRDefault="000B46DA" w:rsidP="000B46DA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0B46DA">
        <w:rPr>
          <w:sz w:val="28"/>
          <w:u w:val="single"/>
        </w:rPr>
        <w:t xml:space="preserve">                               </w:t>
      </w:r>
      <w:r w:rsidRPr="000B46DA">
        <w:rPr>
          <w:sz w:val="28"/>
        </w:rPr>
        <w:t xml:space="preserve">  (aka LIVE loads) - </w:t>
      </w:r>
    </w:p>
    <w:p w:rsidR="000B46DA" w:rsidRPr="000B46DA" w:rsidRDefault="000B46DA" w:rsidP="000B46DA">
      <w:pPr>
        <w:pStyle w:val="ListParagraph"/>
        <w:ind w:left="1440"/>
        <w:jc w:val="both"/>
        <w:rPr>
          <w:sz w:val="28"/>
        </w:rPr>
      </w:pPr>
      <w:r w:rsidRPr="000B46DA">
        <w:rPr>
          <w:sz w:val="28"/>
        </w:rPr>
        <w:t>Example</w:t>
      </w:r>
      <w:r w:rsidR="00776B91">
        <w:rPr>
          <w:sz w:val="28"/>
        </w:rPr>
        <w:t>s</w:t>
      </w:r>
      <w:r w:rsidRPr="000B46DA">
        <w:rPr>
          <w:sz w:val="28"/>
        </w:rPr>
        <w:t xml:space="preserve">: </w:t>
      </w:r>
    </w:p>
    <w:p w:rsidR="000B46DA" w:rsidRDefault="000B46DA" w:rsidP="000B46DA">
      <w:pPr>
        <w:pStyle w:val="ListParagraph"/>
        <w:jc w:val="both"/>
        <w:rPr>
          <w:sz w:val="28"/>
        </w:rPr>
      </w:pPr>
    </w:p>
    <w:p w:rsidR="00776B91" w:rsidRPr="000B46DA" w:rsidRDefault="00776B91" w:rsidP="000B46DA">
      <w:pPr>
        <w:pStyle w:val="ListParagraph"/>
        <w:jc w:val="both"/>
        <w:rPr>
          <w:sz w:val="28"/>
        </w:rPr>
      </w:pPr>
    </w:p>
    <w:p w:rsidR="000B46DA" w:rsidRPr="000B46DA" w:rsidRDefault="000B46DA" w:rsidP="000B46DA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0B46DA">
        <w:rPr>
          <w:sz w:val="28"/>
          <w:u w:val="single"/>
        </w:rPr>
        <w:t xml:space="preserve">                               </w:t>
      </w:r>
      <w:r w:rsidRPr="000B46DA">
        <w:rPr>
          <w:sz w:val="28"/>
        </w:rPr>
        <w:t xml:space="preserve">   (aka DEAD loads) - </w:t>
      </w:r>
    </w:p>
    <w:p w:rsidR="000B46DA" w:rsidRPr="000B46DA" w:rsidRDefault="000B46DA" w:rsidP="000B46DA">
      <w:pPr>
        <w:pStyle w:val="ListParagraph"/>
        <w:ind w:firstLine="720"/>
        <w:jc w:val="both"/>
        <w:rPr>
          <w:sz w:val="28"/>
        </w:rPr>
      </w:pPr>
      <w:r w:rsidRPr="000B46DA">
        <w:rPr>
          <w:sz w:val="28"/>
        </w:rPr>
        <w:t>Example</w:t>
      </w:r>
      <w:r w:rsidR="00776B91">
        <w:rPr>
          <w:sz w:val="28"/>
        </w:rPr>
        <w:t>s</w:t>
      </w:r>
      <w:r w:rsidRPr="000B46DA">
        <w:rPr>
          <w:sz w:val="28"/>
        </w:rPr>
        <w:t xml:space="preserve">: </w:t>
      </w:r>
    </w:p>
    <w:p w:rsidR="000B46DA" w:rsidRPr="000B46DA" w:rsidRDefault="000B46DA" w:rsidP="000B46DA">
      <w:pPr>
        <w:jc w:val="both"/>
        <w:rPr>
          <w:sz w:val="28"/>
        </w:rPr>
      </w:pPr>
    </w:p>
    <w:p w:rsidR="000B46DA" w:rsidRPr="000B46DA" w:rsidRDefault="000B46DA" w:rsidP="00172375">
      <w:pPr>
        <w:jc w:val="both"/>
        <w:rPr>
          <w:b/>
          <w:sz w:val="36"/>
          <w:u w:val="single"/>
        </w:rPr>
      </w:pPr>
      <w:bookmarkStart w:id="0" w:name="_GoBack"/>
      <w:bookmarkEnd w:id="0"/>
      <w:r w:rsidRPr="000B46DA">
        <w:rPr>
          <w:b/>
          <w:sz w:val="36"/>
          <w:u w:val="single"/>
        </w:rPr>
        <w:t xml:space="preserve">Forces </w:t>
      </w:r>
    </w:p>
    <w:p w:rsidR="000B46DA" w:rsidRPr="000B46DA" w:rsidRDefault="000B46DA" w:rsidP="000B46DA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0B46DA">
        <w:rPr>
          <w:sz w:val="28"/>
        </w:rPr>
        <w:t xml:space="preserve">Any push or pull on a structure. </w:t>
      </w:r>
    </w:p>
    <w:p w:rsidR="000B46DA" w:rsidRPr="000B46DA" w:rsidRDefault="000B46DA" w:rsidP="000B46DA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0B46DA">
        <w:rPr>
          <w:sz w:val="28"/>
        </w:rPr>
        <w:t>There are 2 types</w:t>
      </w:r>
    </w:p>
    <w:p w:rsidR="00172375" w:rsidRPr="00776B91" w:rsidRDefault="000B46DA" w:rsidP="00776B91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776B91">
        <w:rPr>
          <w:b/>
          <w:sz w:val="28"/>
        </w:rPr>
        <w:t>External</w:t>
      </w:r>
      <w:r w:rsidR="00172375" w:rsidRPr="00776B91">
        <w:rPr>
          <w:b/>
          <w:sz w:val="28"/>
        </w:rPr>
        <w:t xml:space="preserve">-  </w:t>
      </w:r>
    </w:p>
    <w:p w:rsidR="00172375" w:rsidRPr="000B46DA" w:rsidRDefault="00172375" w:rsidP="00172375">
      <w:pPr>
        <w:jc w:val="both"/>
        <w:rPr>
          <w:sz w:val="28"/>
        </w:rPr>
      </w:pPr>
    </w:p>
    <w:p w:rsidR="00172375" w:rsidRPr="00776B91" w:rsidRDefault="000B46DA" w:rsidP="00776B91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776B91">
        <w:rPr>
          <w:b/>
          <w:sz w:val="28"/>
        </w:rPr>
        <w:t>Internal</w:t>
      </w:r>
      <w:r w:rsidR="00172375" w:rsidRPr="00776B91">
        <w:rPr>
          <w:b/>
          <w:sz w:val="28"/>
        </w:rPr>
        <w:t>-</w:t>
      </w:r>
      <w:r w:rsidRPr="00776B91">
        <w:rPr>
          <w:b/>
          <w:sz w:val="28"/>
        </w:rPr>
        <w:t xml:space="preserve"> </w:t>
      </w:r>
    </w:p>
    <w:p w:rsidR="000B46DA" w:rsidRPr="000B46DA" w:rsidRDefault="000B46DA" w:rsidP="00172375">
      <w:pPr>
        <w:jc w:val="both"/>
        <w:rPr>
          <w:sz w:val="28"/>
        </w:rPr>
      </w:pPr>
      <w:r w:rsidRPr="000B46DA">
        <w:rPr>
          <w:sz w:val="28"/>
        </w:rPr>
        <w:tab/>
      </w:r>
      <w:r>
        <w:rPr>
          <w:sz w:val="28"/>
        </w:rPr>
        <w:tab/>
      </w:r>
      <w:r w:rsidRPr="000B46DA">
        <w:rPr>
          <w:sz w:val="28"/>
        </w:rPr>
        <w:t xml:space="preserve">Can be further divided into 4 categories:  </w:t>
      </w:r>
    </w:p>
    <w:p w:rsidR="000B46DA" w:rsidRPr="000B46DA" w:rsidRDefault="000B46DA" w:rsidP="000B46D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0B46DA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76835</wp:posOffset>
            </wp:positionV>
            <wp:extent cx="2855595" cy="1414145"/>
            <wp:effectExtent l="0" t="0" r="1905" b="0"/>
            <wp:wrapTight wrapText="bothSides">
              <wp:wrapPolygon edited="0">
                <wp:start x="0" y="0"/>
                <wp:lineTo x="0" y="21241"/>
                <wp:lineTo x="21470" y="21241"/>
                <wp:lineTo x="21470" y="0"/>
                <wp:lineTo x="0" y="0"/>
              </wp:wrapPolygon>
            </wp:wrapTight>
            <wp:docPr id="1" name="Picture 1" descr="https://lh5.googleusercontent.com/O8BBQ2sC2ftvdqaa2ynTR_Pq8BD0Uk2OuhWN6ZzFnAv2ymVnyElGL-zAc5ULQl7D5ufM6zNP37yvdPtxOlmLGyLxKHF7TYHuVFo5jMVDzoyJTfDPTyqkGUwU0v86PlR3HiBwG7Xvv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8BBQ2sC2ftvdqaa2ynTR_Pq8BD0Uk2OuhWN6ZzFnAv2ymVnyElGL-zAc5ULQl7D5ufM6zNP37yvdPtxOlmLGyLxKHF7TYHuVFo5jMVDzoyJTfDPTyqkGUwU0v86PlR3HiBwG7XvvW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6DA">
        <w:rPr>
          <w:sz w:val="28"/>
        </w:rPr>
        <w:t>Compression</w:t>
      </w:r>
    </w:p>
    <w:p w:rsidR="000B46DA" w:rsidRPr="000B46DA" w:rsidRDefault="000B46DA" w:rsidP="000B46D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0B46DA">
        <w:rPr>
          <w:sz w:val="28"/>
        </w:rPr>
        <w:t>Tension</w:t>
      </w:r>
    </w:p>
    <w:p w:rsidR="000B46DA" w:rsidRPr="000B46DA" w:rsidRDefault="000B46DA" w:rsidP="000B46D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0B46DA">
        <w:rPr>
          <w:sz w:val="28"/>
        </w:rPr>
        <w:t>Torsion</w:t>
      </w:r>
    </w:p>
    <w:p w:rsidR="000B46DA" w:rsidRPr="000B46DA" w:rsidRDefault="000B46DA" w:rsidP="000B46D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0B46DA">
        <w:rPr>
          <w:sz w:val="28"/>
        </w:rPr>
        <w:t>Shear</w:t>
      </w:r>
    </w:p>
    <w:p w:rsidR="007A5D01" w:rsidRPr="000B46DA" w:rsidRDefault="007A5D01" w:rsidP="00172375">
      <w:pPr>
        <w:jc w:val="both"/>
        <w:rPr>
          <w:sz w:val="28"/>
        </w:rPr>
      </w:pPr>
    </w:p>
    <w:p w:rsidR="007A5D01" w:rsidRPr="000B46DA" w:rsidRDefault="007A5D01" w:rsidP="00172375">
      <w:pPr>
        <w:jc w:val="both"/>
        <w:rPr>
          <w:sz w:val="28"/>
        </w:rPr>
      </w:pPr>
    </w:p>
    <w:p w:rsidR="000B46DA" w:rsidRDefault="000B46DA" w:rsidP="00172375">
      <w:pPr>
        <w:jc w:val="both"/>
      </w:pPr>
      <w:r w:rsidRPr="000B46DA">
        <w:rPr>
          <w:sz w:val="28"/>
        </w:rPr>
        <w:t xml:space="preserve">** Make flow chart or graphic organizer on the back of this page to help you remember these key ideas and the connections between </w:t>
      </w:r>
      <w:proofErr w:type="gramStart"/>
      <w:r w:rsidRPr="000B46DA">
        <w:rPr>
          <w:sz w:val="28"/>
        </w:rPr>
        <w:t>them!*</w:t>
      </w:r>
      <w:proofErr w:type="gramEnd"/>
      <w:r w:rsidRPr="000B46DA">
        <w:rPr>
          <w:sz w:val="28"/>
        </w:rPr>
        <w:t>*</w:t>
      </w:r>
    </w:p>
    <w:sectPr w:rsidR="000B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9C2"/>
    <w:multiLevelType w:val="hybridMultilevel"/>
    <w:tmpl w:val="44CC9E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522B"/>
    <w:multiLevelType w:val="hybridMultilevel"/>
    <w:tmpl w:val="B4A0FE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5F1C"/>
    <w:multiLevelType w:val="hybridMultilevel"/>
    <w:tmpl w:val="FA7E5B4E"/>
    <w:lvl w:ilvl="0" w:tplc="53C0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418EE"/>
    <w:multiLevelType w:val="hybridMultilevel"/>
    <w:tmpl w:val="149CE3EA"/>
    <w:lvl w:ilvl="0" w:tplc="6354255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563631"/>
    <w:multiLevelType w:val="hybridMultilevel"/>
    <w:tmpl w:val="DA8EF34E"/>
    <w:lvl w:ilvl="0" w:tplc="41C0F23E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8F"/>
    <w:rsid w:val="00010A8F"/>
    <w:rsid w:val="000B46DA"/>
    <w:rsid w:val="00172375"/>
    <w:rsid w:val="007724D7"/>
    <w:rsid w:val="00776B91"/>
    <w:rsid w:val="007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C2F9"/>
  <w15:chartTrackingRefBased/>
  <w15:docId w15:val="{97EE7345-03A8-4482-8DFC-23A5AC1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atalog.pitsco.com/ImagePopup.aspx?reftype=1&amp;refid=4280&amp;defimg=2458&amp;po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dcterms:created xsi:type="dcterms:W3CDTF">2021-03-09T21:05:00Z</dcterms:created>
  <dcterms:modified xsi:type="dcterms:W3CDTF">2021-03-11T01:04:00Z</dcterms:modified>
</cp:coreProperties>
</file>