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8B" w:rsidRPr="004C2F3D" w:rsidRDefault="0021688B" w:rsidP="004C2F3D">
      <w:pPr>
        <w:jc w:val="center"/>
        <w:rPr>
          <w:sz w:val="36"/>
        </w:rPr>
      </w:pPr>
      <w:r w:rsidRPr="004C2F3D">
        <w:rPr>
          <w:sz w:val="36"/>
        </w:rPr>
        <w:t>Form and Function of Structures</w:t>
      </w:r>
    </w:p>
    <w:p w:rsidR="0021688B" w:rsidRPr="004C2F3D" w:rsidRDefault="0021688B">
      <w:pPr>
        <w:rPr>
          <w:sz w:val="28"/>
        </w:rPr>
      </w:pPr>
      <w:r w:rsidRPr="004C2F3D">
        <w:rPr>
          <w:rFonts w:ascii="Georgia" w:hAnsi="Georgia"/>
          <w:b/>
          <w:sz w:val="28"/>
          <w:u w:val="single"/>
        </w:rPr>
        <w:t>Function</w:t>
      </w:r>
      <w:r w:rsidRPr="004C2F3D">
        <w:rPr>
          <w:sz w:val="28"/>
        </w:rPr>
        <w:t xml:space="preserve"> means the purpose or job of the structure. What are some different jobs that structures help </w:t>
      </w:r>
      <w:r w:rsidR="004C2F3D" w:rsidRPr="004C2F3D">
        <w:rPr>
          <w:sz w:val="28"/>
        </w:rPr>
        <w:t xml:space="preserve">us </w:t>
      </w:r>
      <w:r w:rsidRPr="004C2F3D">
        <w:rPr>
          <w:sz w:val="28"/>
        </w:rPr>
        <w:t xml:space="preserve">with? </w:t>
      </w:r>
    </w:p>
    <w:p w:rsidR="0021688B" w:rsidRPr="004C2F3D" w:rsidRDefault="0021688B">
      <w:pPr>
        <w:rPr>
          <w:b/>
          <w:sz w:val="28"/>
          <w:u w:val="single"/>
        </w:rPr>
      </w:pPr>
      <w:r w:rsidRPr="004C2F3D">
        <w:rPr>
          <w:b/>
          <w:sz w:val="28"/>
          <w:u w:val="single"/>
        </w:rPr>
        <w:t xml:space="preserve">Common functions of structures: </w:t>
      </w:r>
    </w:p>
    <w:p w:rsidR="0021688B" w:rsidRPr="004C2F3D" w:rsidRDefault="0021688B" w:rsidP="0021688B">
      <w:pPr>
        <w:pStyle w:val="ListParagraph"/>
        <w:numPr>
          <w:ilvl w:val="0"/>
          <w:numId w:val="1"/>
        </w:numPr>
        <w:rPr>
          <w:sz w:val="28"/>
        </w:rPr>
      </w:pPr>
      <w:r w:rsidRPr="004C2F3D">
        <w:rPr>
          <w:sz w:val="28"/>
        </w:rPr>
        <w:t xml:space="preserve">Support loads </w:t>
      </w:r>
      <w:r w:rsidRPr="004C2F3D">
        <w:rPr>
          <w:sz w:val="28"/>
        </w:rPr>
        <w:tab/>
        <w:t xml:space="preserve">Ex. </w:t>
      </w:r>
    </w:p>
    <w:p w:rsidR="0021688B" w:rsidRPr="004C2F3D" w:rsidRDefault="0021688B" w:rsidP="0021688B">
      <w:pPr>
        <w:pStyle w:val="ListParagraph"/>
        <w:numPr>
          <w:ilvl w:val="0"/>
          <w:numId w:val="1"/>
        </w:numPr>
        <w:rPr>
          <w:sz w:val="28"/>
        </w:rPr>
      </w:pPr>
      <w:r w:rsidRPr="004C2F3D">
        <w:rPr>
          <w:sz w:val="28"/>
        </w:rPr>
        <w:t>Span a gap</w:t>
      </w:r>
      <w:r w:rsidR="004C2F3D">
        <w:rPr>
          <w:sz w:val="28"/>
        </w:rPr>
        <w:t xml:space="preserve">    </w:t>
      </w:r>
      <w:r w:rsidRPr="004C2F3D">
        <w:rPr>
          <w:sz w:val="28"/>
        </w:rPr>
        <w:t xml:space="preserve">Ex. </w:t>
      </w:r>
    </w:p>
    <w:p w:rsidR="0021688B" w:rsidRPr="004C2F3D" w:rsidRDefault="0021688B" w:rsidP="0021688B">
      <w:pPr>
        <w:pStyle w:val="ListParagraph"/>
        <w:numPr>
          <w:ilvl w:val="0"/>
          <w:numId w:val="1"/>
        </w:numPr>
        <w:rPr>
          <w:sz w:val="28"/>
        </w:rPr>
      </w:pPr>
      <w:r w:rsidRPr="004C2F3D">
        <w:rPr>
          <w:sz w:val="28"/>
        </w:rPr>
        <w:t>Enclose people, animals and/or objects</w:t>
      </w:r>
      <w:r w:rsidRPr="004C2F3D">
        <w:rPr>
          <w:sz w:val="28"/>
        </w:rPr>
        <w:tab/>
        <w:t xml:space="preserve">Ex. </w:t>
      </w:r>
    </w:p>
    <w:p w:rsidR="0021688B" w:rsidRPr="004C2F3D" w:rsidRDefault="0021688B" w:rsidP="0021688B">
      <w:pPr>
        <w:rPr>
          <w:sz w:val="24"/>
        </w:rPr>
      </w:pPr>
    </w:p>
    <w:p w:rsidR="0021688B" w:rsidRPr="004C2F3D" w:rsidRDefault="0021688B" w:rsidP="0021688B">
      <w:pPr>
        <w:rPr>
          <w:sz w:val="28"/>
        </w:rPr>
      </w:pPr>
      <w:r w:rsidRPr="004C2F3D">
        <w:rPr>
          <w:rFonts w:ascii="Georgia" w:hAnsi="Georgia"/>
          <w:b/>
          <w:sz w:val="28"/>
          <w:u w:val="single"/>
        </w:rPr>
        <w:t>Form</w:t>
      </w:r>
      <w:r w:rsidRPr="004C2F3D">
        <w:rPr>
          <w:sz w:val="28"/>
        </w:rPr>
        <w:t xml:space="preserve"> is another way of describing the characteristics of an object. </w:t>
      </w:r>
      <w:r w:rsidRPr="004C2F3D">
        <w:rPr>
          <w:b/>
          <w:sz w:val="28"/>
        </w:rPr>
        <w:t>Shape, size, and material qualities</w:t>
      </w:r>
      <w:r w:rsidRPr="004C2F3D">
        <w:rPr>
          <w:sz w:val="28"/>
        </w:rPr>
        <w:t xml:space="preserve"> would be used to describe the form</w:t>
      </w:r>
      <w:r w:rsidR="004C2F3D" w:rsidRPr="004C2F3D">
        <w:rPr>
          <w:sz w:val="28"/>
        </w:rPr>
        <w:t xml:space="preserve"> of a structure</w:t>
      </w:r>
      <w:r w:rsidRPr="004C2F3D">
        <w:rPr>
          <w:sz w:val="28"/>
        </w:rPr>
        <w:t xml:space="preserve">. </w:t>
      </w:r>
    </w:p>
    <w:p w:rsidR="0021688B" w:rsidRPr="004C2F3D" w:rsidRDefault="0021688B" w:rsidP="0021688B">
      <w:pPr>
        <w:rPr>
          <w:sz w:val="24"/>
        </w:rPr>
      </w:pPr>
      <w:r w:rsidRPr="004C2F3D">
        <w:rPr>
          <w:sz w:val="24"/>
        </w:rPr>
        <w:t xml:space="preserve">Brainstorm descriptive words for </w:t>
      </w:r>
      <w:r w:rsidRPr="004C2F3D">
        <w:rPr>
          <w:b/>
          <w:sz w:val="28"/>
        </w:rPr>
        <w:t>SHAPE:</w:t>
      </w:r>
      <w:r w:rsidRPr="004C2F3D">
        <w:rPr>
          <w:sz w:val="28"/>
        </w:rPr>
        <w:t xml:space="preserve"> </w:t>
      </w:r>
    </w:p>
    <w:p w:rsidR="0021688B" w:rsidRDefault="0021688B" w:rsidP="0021688B"/>
    <w:p w:rsidR="0021688B" w:rsidRDefault="0021688B" w:rsidP="0021688B"/>
    <w:p w:rsidR="0021688B" w:rsidRDefault="0021688B" w:rsidP="0021688B"/>
    <w:p w:rsidR="0021688B" w:rsidRDefault="0021688B" w:rsidP="0021688B">
      <w:r>
        <w:t xml:space="preserve">Brainstorm descriptive words for </w:t>
      </w:r>
      <w:r w:rsidRPr="004C2F3D">
        <w:rPr>
          <w:b/>
          <w:sz w:val="28"/>
        </w:rPr>
        <w:t>SIZE:</w:t>
      </w:r>
      <w:r w:rsidRPr="004C2F3D">
        <w:rPr>
          <w:sz w:val="28"/>
        </w:rPr>
        <w:t xml:space="preserve"> </w:t>
      </w:r>
    </w:p>
    <w:p w:rsidR="0021688B" w:rsidRDefault="0021688B" w:rsidP="0021688B"/>
    <w:p w:rsidR="0021688B" w:rsidRDefault="0021688B" w:rsidP="0021688B"/>
    <w:p w:rsidR="004C2F3D" w:rsidRDefault="004C2F3D" w:rsidP="0021688B"/>
    <w:p w:rsidR="0021688B" w:rsidRDefault="0021688B" w:rsidP="0021688B">
      <w:r>
        <w:t xml:space="preserve">Brainstorm descriptive words for </w:t>
      </w:r>
      <w:r w:rsidRPr="004C2F3D">
        <w:rPr>
          <w:b/>
          <w:sz w:val="28"/>
        </w:rPr>
        <w:t>MATERIAL QUALITIES:</w:t>
      </w:r>
      <w:r w:rsidRPr="004C2F3D">
        <w:rPr>
          <w:sz w:val="24"/>
        </w:rPr>
        <w:t xml:space="preserve"> </w:t>
      </w:r>
    </w:p>
    <w:p w:rsidR="0021688B" w:rsidRDefault="0021688B" w:rsidP="0021688B"/>
    <w:p w:rsidR="0021688B" w:rsidRDefault="0021688B" w:rsidP="0021688B"/>
    <w:p w:rsidR="0021688B" w:rsidRDefault="0021688B" w:rsidP="0021688B"/>
    <w:p w:rsidR="004C2F3D" w:rsidRDefault="004C2F3D" w:rsidP="0021688B"/>
    <w:p w:rsidR="004C2F3D" w:rsidRPr="004C2F3D" w:rsidRDefault="004C2F3D" w:rsidP="004C2F3D">
      <w:pPr>
        <w:spacing w:line="240" w:lineRule="auto"/>
        <w:rPr>
          <w:b/>
          <w:sz w:val="28"/>
          <w:u w:val="single"/>
        </w:rPr>
      </w:pPr>
      <w:r>
        <w:rPr>
          <w:b/>
          <w:sz w:val="28"/>
          <w:u w:val="single"/>
        </w:rPr>
        <w:t xml:space="preserve">Discuss &amp; </w:t>
      </w:r>
      <w:r w:rsidRPr="004C2F3D">
        <w:rPr>
          <w:b/>
          <w:sz w:val="28"/>
          <w:u w:val="single"/>
        </w:rPr>
        <w:t xml:space="preserve">Reflect: </w:t>
      </w:r>
      <w:bookmarkStart w:id="0" w:name="_GoBack"/>
      <w:bookmarkEnd w:id="0"/>
    </w:p>
    <w:p w:rsidR="004C2F3D" w:rsidRPr="004C2F3D" w:rsidRDefault="004C2F3D" w:rsidP="004C2F3D">
      <w:pPr>
        <w:pStyle w:val="ListParagraph"/>
        <w:numPr>
          <w:ilvl w:val="0"/>
          <w:numId w:val="2"/>
        </w:numPr>
        <w:spacing w:line="240" w:lineRule="auto"/>
        <w:rPr>
          <w:sz w:val="24"/>
        </w:rPr>
      </w:pPr>
      <w:r w:rsidRPr="004C2F3D">
        <w:rPr>
          <w:sz w:val="24"/>
        </w:rPr>
        <w:t xml:space="preserve">What are some ways that an object’s function determines its form? </w:t>
      </w:r>
    </w:p>
    <w:p w:rsidR="004C2F3D" w:rsidRPr="004C2F3D" w:rsidRDefault="004C2F3D" w:rsidP="004C2F3D">
      <w:pPr>
        <w:pStyle w:val="ListParagraph"/>
        <w:numPr>
          <w:ilvl w:val="0"/>
          <w:numId w:val="2"/>
        </w:numPr>
        <w:spacing w:line="240" w:lineRule="auto"/>
        <w:rPr>
          <w:sz w:val="24"/>
        </w:rPr>
      </w:pPr>
      <w:r w:rsidRPr="004C2F3D">
        <w:rPr>
          <w:sz w:val="24"/>
        </w:rPr>
        <w:t xml:space="preserve">How might changing an object’s form affect its function? </w:t>
      </w:r>
    </w:p>
    <w:p w:rsidR="004C2F3D" w:rsidRPr="004C2F3D" w:rsidRDefault="004C2F3D" w:rsidP="004C2F3D">
      <w:pPr>
        <w:pStyle w:val="ListParagraph"/>
        <w:numPr>
          <w:ilvl w:val="0"/>
          <w:numId w:val="2"/>
        </w:numPr>
        <w:spacing w:line="240" w:lineRule="auto"/>
        <w:rPr>
          <w:sz w:val="24"/>
        </w:rPr>
      </w:pPr>
      <w:r w:rsidRPr="004C2F3D">
        <w:rPr>
          <w:sz w:val="24"/>
        </w:rPr>
        <w:t xml:space="preserve">What could you change about a selected object to improve its function? </w:t>
      </w:r>
    </w:p>
    <w:p w:rsidR="0021688B" w:rsidRPr="004C2F3D" w:rsidRDefault="004C2F3D" w:rsidP="004C2F3D">
      <w:pPr>
        <w:pStyle w:val="ListParagraph"/>
        <w:numPr>
          <w:ilvl w:val="0"/>
          <w:numId w:val="2"/>
        </w:numPr>
        <w:spacing w:line="240" w:lineRule="auto"/>
        <w:rPr>
          <w:sz w:val="24"/>
        </w:rPr>
      </w:pPr>
      <w:r w:rsidRPr="004C2F3D">
        <w:rPr>
          <w:sz w:val="24"/>
        </w:rPr>
        <w:t xml:space="preserve">What are some factors that engineers consider when they decide how to construct an object or structure? </w:t>
      </w:r>
      <w:r w:rsidR="0021688B" w:rsidRPr="004C2F3D">
        <w:rPr>
          <w:sz w:val="24"/>
        </w:rPr>
        <w:br w:type="page"/>
      </w:r>
    </w:p>
    <w:p w:rsidR="0021688B" w:rsidRPr="0021688B" w:rsidRDefault="0021688B" w:rsidP="0021688B">
      <w:pPr>
        <w:rPr>
          <w:sz w:val="24"/>
        </w:rPr>
      </w:pPr>
      <w:r w:rsidRPr="0021688B">
        <w:rPr>
          <w:sz w:val="24"/>
        </w:rPr>
        <w:lastRenderedPageBreak/>
        <w:t xml:space="preserve">Complete the following chart with a selection of 4 different items from home or school: </w:t>
      </w:r>
    </w:p>
    <w:tbl>
      <w:tblPr>
        <w:tblStyle w:val="TableGrid"/>
        <w:tblW w:w="11449" w:type="dxa"/>
        <w:tblInd w:w="-1089" w:type="dxa"/>
        <w:tblLook w:val="04A0" w:firstRow="1" w:lastRow="0" w:firstColumn="1" w:lastColumn="0" w:noHBand="0" w:noVBand="1"/>
      </w:tblPr>
      <w:tblGrid>
        <w:gridCol w:w="1560"/>
        <w:gridCol w:w="1359"/>
        <w:gridCol w:w="1261"/>
        <w:gridCol w:w="1401"/>
        <w:gridCol w:w="1683"/>
        <w:gridCol w:w="4185"/>
      </w:tblGrid>
      <w:tr w:rsidR="004C2F3D" w:rsidTr="0021688B">
        <w:trPr>
          <w:trHeight w:val="825"/>
        </w:trPr>
        <w:tc>
          <w:tcPr>
            <w:tcW w:w="1560" w:type="dxa"/>
            <w:shd w:val="clear" w:color="auto" w:fill="D9D9D9" w:themeFill="background1" w:themeFillShade="D9"/>
          </w:tcPr>
          <w:p w:rsidR="0021688B" w:rsidRPr="0021688B" w:rsidRDefault="0021688B" w:rsidP="0021688B">
            <w:pPr>
              <w:rPr>
                <w:b/>
                <w:sz w:val="28"/>
              </w:rPr>
            </w:pPr>
            <w:r w:rsidRPr="0021688B">
              <w:rPr>
                <w:b/>
                <w:sz w:val="28"/>
              </w:rPr>
              <w:t>Object Name</w:t>
            </w:r>
          </w:p>
        </w:tc>
        <w:tc>
          <w:tcPr>
            <w:tcW w:w="1359" w:type="dxa"/>
            <w:shd w:val="clear" w:color="auto" w:fill="D9D9D9" w:themeFill="background1" w:themeFillShade="D9"/>
          </w:tcPr>
          <w:p w:rsidR="0021688B" w:rsidRPr="0021688B" w:rsidRDefault="0021688B" w:rsidP="0021688B">
            <w:pPr>
              <w:rPr>
                <w:b/>
                <w:sz w:val="28"/>
              </w:rPr>
            </w:pPr>
            <w:r w:rsidRPr="0021688B">
              <w:rPr>
                <w:b/>
                <w:sz w:val="28"/>
              </w:rPr>
              <w:t>Function</w:t>
            </w:r>
          </w:p>
        </w:tc>
        <w:tc>
          <w:tcPr>
            <w:tcW w:w="1261" w:type="dxa"/>
            <w:shd w:val="clear" w:color="auto" w:fill="D9D9D9" w:themeFill="background1" w:themeFillShade="D9"/>
          </w:tcPr>
          <w:p w:rsidR="0021688B" w:rsidRPr="0021688B" w:rsidRDefault="0021688B" w:rsidP="0021688B">
            <w:pPr>
              <w:rPr>
                <w:b/>
                <w:sz w:val="28"/>
              </w:rPr>
            </w:pPr>
            <w:r w:rsidRPr="0021688B">
              <w:rPr>
                <w:b/>
                <w:sz w:val="28"/>
              </w:rPr>
              <w:t xml:space="preserve">Form: </w:t>
            </w:r>
            <w:r w:rsidRPr="0021688B">
              <w:rPr>
                <w:sz w:val="28"/>
              </w:rPr>
              <w:t>Size</w:t>
            </w:r>
          </w:p>
        </w:tc>
        <w:tc>
          <w:tcPr>
            <w:tcW w:w="1401" w:type="dxa"/>
            <w:shd w:val="clear" w:color="auto" w:fill="D9D9D9" w:themeFill="background1" w:themeFillShade="D9"/>
          </w:tcPr>
          <w:p w:rsidR="0021688B" w:rsidRPr="0021688B" w:rsidRDefault="0021688B" w:rsidP="0021688B">
            <w:pPr>
              <w:rPr>
                <w:b/>
                <w:sz w:val="28"/>
              </w:rPr>
            </w:pPr>
            <w:r w:rsidRPr="0021688B">
              <w:rPr>
                <w:b/>
                <w:sz w:val="28"/>
              </w:rPr>
              <w:t xml:space="preserve">Form: </w:t>
            </w:r>
            <w:r w:rsidRPr="0021688B">
              <w:rPr>
                <w:sz w:val="28"/>
              </w:rPr>
              <w:t>Shape</w:t>
            </w:r>
          </w:p>
        </w:tc>
        <w:tc>
          <w:tcPr>
            <w:tcW w:w="1683" w:type="dxa"/>
            <w:shd w:val="clear" w:color="auto" w:fill="D9D9D9" w:themeFill="background1" w:themeFillShade="D9"/>
          </w:tcPr>
          <w:p w:rsidR="0021688B" w:rsidRPr="0021688B" w:rsidRDefault="0021688B" w:rsidP="0021688B">
            <w:pPr>
              <w:rPr>
                <w:b/>
                <w:sz w:val="28"/>
              </w:rPr>
            </w:pPr>
            <w:r w:rsidRPr="0021688B">
              <w:rPr>
                <w:b/>
                <w:sz w:val="28"/>
              </w:rPr>
              <w:t xml:space="preserve">Form: </w:t>
            </w:r>
            <w:r w:rsidRPr="0021688B">
              <w:rPr>
                <w:sz w:val="28"/>
              </w:rPr>
              <w:t>Material</w:t>
            </w:r>
          </w:p>
        </w:tc>
        <w:tc>
          <w:tcPr>
            <w:tcW w:w="4185" w:type="dxa"/>
            <w:shd w:val="clear" w:color="auto" w:fill="D9D9D9" w:themeFill="background1" w:themeFillShade="D9"/>
          </w:tcPr>
          <w:p w:rsidR="0021688B" w:rsidRPr="0021688B" w:rsidRDefault="0021688B" w:rsidP="0021688B">
            <w:pPr>
              <w:rPr>
                <w:b/>
                <w:sz w:val="28"/>
              </w:rPr>
            </w:pPr>
            <w:r w:rsidRPr="0021688B">
              <w:rPr>
                <w:b/>
                <w:sz w:val="28"/>
              </w:rPr>
              <w:t xml:space="preserve">Explain </w:t>
            </w:r>
            <w:r w:rsidRPr="0021688B">
              <w:rPr>
                <w:sz w:val="28"/>
              </w:rPr>
              <w:t>connection between</w:t>
            </w:r>
            <w:r w:rsidRPr="0021688B">
              <w:rPr>
                <w:b/>
                <w:sz w:val="28"/>
              </w:rPr>
              <w:t xml:space="preserve"> form and function</w:t>
            </w:r>
          </w:p>
        </w:tc>
      </w:tr>
      <w:tr w:rsidR="0021688B" w:rsidTr="004C2F3D">
        <w:trPr>
          <w:trHeight w:val="1653"/>
        </w:trPr>
        <w:tc>
          <w:tcPr>
            <w:tcW w:w="1560" w:type="dxa"/>
          </w:tcPr>
          <w:p w:rsidR="0021688B" w:rsidRDefault="0021688B" w:rsidP="0021688B">
            <w:pPr>
              <w:rPr>
                <w:i/>
              </w:rPr>
            </w:pPr>
            <w:r w:rsidRPr="0021688B">
              <w:rPr>
                <w:i/>
              </w:rPr>
              <w:t>Coffee cup</w:t>
            </w:r>
          </w:p>
          <w:p w:rsidR="0021688B" w:rsidRPr="0021688B" w:rsidRDefault="0021688B" w:rsidP="0021688B">
            <w:pPr>
              <w:rPr>
                <w:i/>
              </w:rPr>
            </w:pPr>
            <w:r>
              <w:rPr>
                <w:i/>
              </w:rPr>
              <w:t>(Example)</w:t>
            </w:r>
          </w:p>
        </w:tc>
        <w:tc>
          <w:tcPr>
            <w:tcW w:w="1359" w:type="dxa"/>
          </w:tcPr>
          <w:p w:rsidR="0021688B" w:rsidRPr="0021688B" w:rsidRDefault="0021688B" w:rsidP="0021688B">
            <w:pPr>
              <w:rPr>
                <w:i/>
              </w:rPr>
            </w:pPr>
            <w:r w:rsidRPr="0021688B">
              <w:rPr>
                <w:i/>
              </w:rPr>
              <w:t>To hold and drink coffee</w:t>
            </w:r>
          </w:p>
        </w:tc>
        <w:tc>
          <w:tcPr>
            <w:tcW w:w="1261" w:type="dxa"/>
          </w:tcPr>
          <w:p w:rsidR="0021688B" w:rsidRPr="0021688B" w:rsidRDefault="004C2F3D" w:rsidP="0021688B">
            <w:pPr>
              <w:rPr>
                <w:i/>
              </w:rPr>
            </w:pPr>
            <w:r>
              <w:rPr>
                <w:i/>
              </w:rPr>
              <w:t>Small, a</w:t>
            </w:r>
            <w:r w:rsidR="0021688B" w:rsidRPr="0021688B">
              <w:rPr>
                <w:i/>
              </w:rPr>
              <w:t xml:space="preserve">bout </w:t>
            </w:r>
            <w:r>
              <w:rPr>
                <w:i/>
              </w:rPr>
              <w:t>27</w:t>
            </w:r>
            <w:r w:rsidR="0021688B" w:rsidRPr="0021688B">
              <w:rPr>
                <w:i/>
              </w:rPr>
              <w:t xml:space="preserve"> </w:t>
            </w:r>
            <w:r>
              <w:rPr>
                <w:i/>
              </w:rPr>
              <w:t xml:space="preserve">cubic inches, (diameter, height, </w:t>
            </w:r>
            <w:proofErr w:type="spellStart"/>
            <w:r>
              <w:rPr>
                <w:i/>
              </w:rPr>
              <w:t>etc</w:t>
            </w:r>
            <w:proofErr w:type="spellEnd"/>
            <w:r>
              <w:rPr>
                <w:i/>
              </w:rPr>
              <w:t>)</w:t>
            </w:r>
          </w:p>
        </w:tc>
        <w:tc>
          <w:tcPr>
            <w:tcW w:w="1401" w:type="dxa"/>
          </w:tcPr>
          <w:p w:rsidR="0021688B" w:rsidRPr="0021688B" w:rsidRDefault="0021688B" w:rsidP="0021688B">
            <w:pPr>
              <w:rPr>
                <w:i/>
              </w:rPr>
            </w:pPr>
            <w:r w:rsidRPr="0021688B">
              <w:rPr>
                <w:i/>
              </w:rPr>
              <w:t>Cylinder, with curved handle</w:t>
            </w:r>
          </w:p>
        </w:tc>
        <w:tc>
          <w:tcPr>
            <w:tcW w:w="1683" w:type="dxa"/>
          </w:tcPr>
          <w:p w:rsidR="0021688B" w:rsidRPr="0021688B" w:rsidRDefault="0021688B" w:rsidP="0021688B">
            <w:pPr>
              <w:rPr>
                <w:i/>
              </w:rPr>
            </w:pPr>
            <w:r w:rsidRPr="0021688B">
              <w:rPr>
                <w:i/>
              </w:rPr>
              <w:t>Glass (ceramic)</w:t>
            </w:r>
          </w:p>
          <w:p w:rsidR="0021688B" w:rsidRPr="0021688B" w:rsidRDefault="0021688B" w:rsidP="0021688B">
            <w:pPr>
              <w:rPr>
                <w:i/>
              </w:rPr>
            </w:pPr>
            <w:r w:rsidRPr="0021688B">
              <w:rPr>
                <w:i/>
              </w:rPr>
              <w:t>White</w:t>
            </w:r>
          </w:p>
          <w:p w:rsidR="0021688B" w:rsidRPr="0021688B" w:rsidRDefault="0021688B" w:rsidP="0021688B">
            <w:pPr>
              <w:rPr>
                <w:i/>
              </w:rPr>
            </w:pPr>
            <w:r w:rsidRPr="0021688B">
              <w:rPr>
                <w:i/>
              </w:rPr>
              <w:t>Glossy /smooth</w:t>
            </w:r>
          </w:p>
          <w:p w:rsidR="0021688B" w:rsidRPr="0021688B" w:rsidRDefault="0021688B" w:rsidP="0021688B">
            <w:pPr>
              <w:rPr>
                <w:i/>
              </w:rPr>
            </w:pPr>
            <w:r w:rsidRPr="0021688B">
              <w:rPr>
                <w:i/>
              </w:rPr>
              <w:t>Hard</w:t>
            </w:r>
          </w:p>
        </w:tc>
        <w:tc>
          <w:tcPr>
            <w:tcW w:w="4185" w:type="dxa"/>
          </w:tcPr>
          <w:p w:rsidR="0021688B" w:rsidRPr="0021688B" w:rsidRDefault="0021688B" w:rsidP="0021688B">
            <w:pPr>
              <w:rPr>
                <w:i/>
              </w:rPr>
            </w:pPr>
            <w:r w:rsidRPr="0021688B">
              <w:rPr>
                <w:i/>
              </w:rPr>
              <w:t xml:space="preserve">The glass material insulates heat, so your coffee stays warm and hands don’t burn. Handle helps to hold on easily. The smoothness makes it easy to clean, and hardness helps it keep </w:t>
            </w:r>
            <w:proofErr w:type="gramStart"/>
            <w:r w:rsidRPr="0021688B">
              <w:rPr>
                <w:i/>
              </w:rPr>
              <w:t>it’s</w:t>
            </w:r>
            <w:proofErr w:type="gramEnd"/>
            <w:r w:rsidRPr="0021688B">
              <w:rPr>
                <w:i/>
              </w:rPr>
              <w:t xml:space="preserve"> shape. Flat bottom helps it balance and not tip over.</w:t>
            </w:r>
          </w:p>
        </w:tc>
      </w:tr>
      <w:tr w:rsidR="0021688B" w:rsidTr="0021688B">
        <w:trPr>
          <w:trHeight w:val="2375"/>
        </w:trPr>
        <w:tc>
          <w:tcPr>
            <w:tcW w:w="1560" w:type="dxa"/>
          </w:tcPr>
          <w:p w:rsidR="0021688B" w:rsidRDefault="0021688B" w:rsidP="0021688B"/>
        </w:tc>
        <w:tc>
          <w:tcPr>
            <w:tcW w:w="1359" w:type="dxa"/>
          </w:tcPr>
          <w:p w:rsidR="0021688B" w:rsidRDefault="0021688B" w:rsidP="0021688B"/>
        </w:tc>
        <w:tc>
          <w:tcPr>
            <w:tcW w:w="1261" w:type="dxa"/>
          </w:tcPr>
          <w:p w:rsidR="0021688B" w:rsidRDefault="0021688B" w:rsidP="0021688B"/>
        </w:tc>
        <w:tc>
          <w:tcPr>
            <w:tcW w:w="1401" w:type="dxa"/>
          </w:tcPr>
          <w:p w:rsidR="0021688B" w:rsidRDefault="0021688B" w:rsidP="0021688B"/>
        </w:tc>
        <w:tc>
          <w:tcPr>
            <w:tcW w:w="1683" w:type="dxa"/>
          </w:tcPr>
          <w:p w:rsidR="0021688B" w:rsidRDefault="0021688B" w:rsidP="0021688B"/>
        </w:tc>
        <w:tc>
          <w:tcPr>
            <w:tcW w:w="4185" w:type="dxa"/>
          </w:tcPr>
          <w:p w:rsidR="0021688B" w:rsidRDefault="0021688B" w:rsidP="0021688B"/>
        </w:tc>
      </w:tr>
      <w:tr w:rsidR="0021688B" w:rsidTr="0021688B">
        <w:trPr>
          <w:trHeight w:val="2279"/>
        </w:trPr>
        <w:tc>
          <w:tcPr>
            <w:tcW w:w="1560" w:type="dxa"/>
          </w:tcPr>
          <w:p w:rsidR="0021688B" w:rsidRDefault="0021688B" w:rsidP="0021688B"/>
        </w:tc>
        <w:tc>
          <w:tcPr>
            <w:tcW w:w="1359" w:type="dxa"/>
          </w:tcPr>
          <w:p w:rsidR="0021688B" w:rsidRDefault="0021688B" w:rsidP="0021688B"/>
        </w:tc>
        <w:tc>
          <w:tcPr>
            <w:tcW w:w="1261" w:type="dxa"/>
          </w:tcPr>
          <w:p w:rsidR="0021688B" w:rsidRDefault="0021688B" w:rsidP="0021688B"/>
        </w:tc>
        <w:tc>
          <w:tcPr>
            <w:tcW w:w="1401" w:type="dxa"/>
          </w:tcPr>
          <w:p w:rsidR="0021688B" w:rsidRDefault="0021688B" w:rsidP="0021688B"/>
        </w:tc>
        <w:tc>
          <w:tcPr>
            <w:tcW w:w="1683" w:type="dxa"/>
          </w:tcPr>
          <w:p w:rsidR="0021688B" w:rsidRDefault="0021688B" w:rsidP="0021688B"/>
        </w:tc>
        <w:tc>
          <w:tcPr>
            <w:tcW w:w="4185" w:type="dxa"/>
          </w:tcPr>
          <w:p w:rsidR="0021688B" w:rsidRDefault="0021688B" w:rsidP="0021688B"/>
        </w:tc>
      </w:tr>
      <w:tr w:rsidR="0021688B" w:rsidTr="0021688B">
        <w:trPr>
          <w:trHeight w:val="2375"/>
        </w:trPr>
        <w:tc>
          <w:tcPr>
            <w:tcW w:w="1560" w:type="dxa"/>
          </w:tcPr>
          <w:p w:rsidR="0021688B" w:rsidRDefault="0021688B" w:rsidP="0021688B"/>
        </w:tc>
        <w:tc>
          <w:tcPr>
            <w:tcW w:w="1359" w:type="dxa"/>
          </w:tcPr>
          <w:p w:rsidR="0021688B" w:rsidRDefault="0021688B" w:rsidP="0021688B"/>
        </w:tc>
        <w:tc>
          <w:tcPr>
            <w:tcW w:w="1261" w:type="dxa"/>
          </w:tcPr>
          <w:p w:rsidR="0021688B" w:rsidRDefault="0021688B" w:rsidP="0021688B"/>
        </w:tc>
        <w:tc>
          <w:tcPr>
            <w:tcW w:w="1401" w:type="dxa"/>
          </w:tcPr>
          <w:p w:rsidR="0021688B" w:rsidRDefault="0021688B" w:rsidP="0021688B"/>
        </w:tc>
        <w:tc>
          <w:tcPr>
            <w:tcW w:w="1683" w:type="dxa"/>
          </w:tcPr>
          <w:p w:rsidR="0021688B" w:rsidRDefault="0021688B" w:rsidP="0021688B"/>
        </w:tc>
        <w:tc>
          <w:tcPr>
            <w:tcW w:w="4185" w:type="dxa"/>
          </w:tcPr>
          <w:p w:rsidR="0021688B" w:rsidRDefault="0021688B" w:rsidP="0021688B"/>
        </w:tc>
      </w:tr>
      <w:tr w:rsidR="0021688B" w:rsidTr="0021688B">
        <w:trPr>
          <w:trHeight w:val="2279"/>
        </w:trPr>
        <w:tc>
          <w:tcPr>
            <w:tcW w:w="1560" w:type="dxa"/>
          </w:tcPr>
          <w:p w:rsidR="0021688B" w:rsidRDefault="0021688B" w:rsidP="0021688B"/>
        </w:tc>
        <w:tc>
          <w:tcPr>
            <w:tcW w:w="1359" w:type="dxa"/>
          </w:tcPr>
          <w:p w:rsidR="0021688B" w:rsidRDefault="0021688B" w:rsidP="0021688B"/>
        </w:tc>
        <w:tc>
          <w:tcPr>
            <w:tcW w:w="1261" w:type="dxa"/>
          </w:tcPr>
          <w:p w:rsidR="0021688B" w:rsidRDefault="0021688B" w:rsidP="0021688B"/>
        </w:tc>
        <w:tc>
          <w:tcPr>
            <w:tcW w:w="1401" w:type="dxa"/>
          </w:tcPr>
          <w:p w:rsidR="0021688B" w:rsidRDefault="0021688B" w:rsidP="0021688B"/>
        </w:tc>
        <w:tc>
          <w:tcPr>
            <w:tcW w:w="1683" w:type="dxa"/>
          </w:tcPr>
          <w:p w:rsidR="0021688B" w:rsidRDefault="0021688B" w:rsidP="0021688B"/>
        </w:tc>
        <w:tc>
          <w:tcPr>
            <w:tcW w:w="4185" w:type="dxa"/>
          </w:tcPr>
          <w:p w:rsidR="0021688B" w:rsidRDefault="0021688B" w:rsidP="0021688B"/>
        </w:tc>
      </w:tr>
    </w:tbl>
    <w:p w:rsidR="0021688B" w:rsidRDefault="0021688B" w:rsidP="0021688B"/>
    <w:sectPr w:rsidR="002168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B76FF"/>
    <w:multiLevelType w:val="hybridMultilevel"/>
    <w:tmpl w:val="3612DB56"/>
    <w:lvl w:ilvl="0" w:tplc="931C05D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CC43F69"/>
    <w:multiLevelType w:val="hybridMultilevel"/>
    <w:tmpl w:val="C6C89926"/>
    <w:lvl w:ilvl="0" w:tplc="931C05D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8B"/>
    <w:rsid w:val="0021688B"/>
    <w:rsid w:val="004C2F3D"/>
    <w:rsid w:val="006C6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4374"/>
  <w15:chartTrackingRefBased/>
  <w15:docId w15:val="{D7B55FBF-EB67-410F-A1AC-9DD47E5F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8B"/>
    <w:pPr>
      <w:ind w:left="720"/>
      <w:contextualSpacing/>
    </w:pPr>
  </w:style>
  <w:style w:type="table" w:styleId="TableGrid">
    <w:name w:val="Table Grid"/>
    <w:basedOn w:val="TableNormal"/>
    <w:uiPriority w:val="39"/>
    <w:rsid w:val="0021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Comte</dc:creator>
  <cp:keywords/>
  <dc:description/>
  <cp:lastModifiedBy>Shannon Comte</cp:lastModifiedBy>
  <cp:revision>2</cp:revision>
  <cp:lastPrinted>2021-02-24T21:16:00Z</cp:lastPrinted>
  <dcterms:created xsi:type="dcterms:W3CDTF">2021-02-24T21:18:00Z</dcterms:created>
  <dcterms:modified xsi:type="dcterms:W3CDTF">2021-02-24T21:18:00Z</dcterms:modified>
</cp:coreProperties>
</file>